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91" w:rsidRDefault="00DE7091" w:rsidP="0025671B">
      <w:pPr>
        <w:contextualSpacing/>
        <w:mirrorIndents/>
        <w:jc w:val="both"/>
        <w:rPr>
          <w:rFonts w:ascii="Arial" w:hAnsi="Arial" w:cs="Arial"/>
          <w:b/>
          <w:sz w:val="44"/>
          <w:szCs w:val="44"/>
        </w:rPr>
      </w:pPr>
      <w:r w:rsidRPr="00DE7091">
        <w:rPr>
          <w:rFonts w:ascii="Arial" w:hAnsi="Arial" w:cs="Arial"/>
          <w:b/>
          <w:sz w:val="44"/>
          <w:szCs w:val="44"/>
        </w:rPr>
        <w:t>A hegyi kápolna búcsúja a bánáti Versecen</w:t>
      </w:r>
    </w:p>
    <w:p w:rsidR="0025671B" w:rsidRPr="00DE7091" w:rsidRDefault="0025671B" w:rsidP="0025671B">
      <w:pPr>
        <w:contextualSpacing/>
        <w:mirrorIndents/>
        <w:jc w:val="both"/>
        <w:rPr>
          <w:rFonts w:ascii="Arial" w:hAnsi="Arial" w:cs="Arial"/>
          <w:b/>
          <w:sz w:val="44"/>
          <w:szCs w:val="44"/>
        </w:rPr>
      </w:pPr>
    </w:p>
    <w:p w:rsidR="00DE7091" w:rsidRDefault="00DE7091" w:rsidP="0025671B">
      <w:pPr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DE7091">
        <w:rPr>
          <w:rFonts w:ascii="Arial" w:hAnsi="Arial" w:cs="Arial"/>
          <w:sz w:val="24"/>
          <w:szCs w:val="24"/>
        </w:rPr>
        <w:t>Szent Kereszt felmagasztalásának ünnepén hagyományosan imára várt mindenkit a Nagybecskereki Egyházmegye legrégebbi zarándokhelyének kis hegyi kápolnája, amelyet már az első törökök elleni háború (1738) előtt is búcsújáróhelyként tartottak számon.</w:t>
      </w:r>
    </w:p>
    <w:p w:rsidR="0025671B" w:rsidRPr="00DE7091" w:rsidRDefault="0025671B" w:rsidP="0025671B">
      <w:pPr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:rsidR="00DE7091" w:rsidRDefault="00DE7091" w:rsidP="0025671B">
      <w:pPr>
        <w:contextualSpacing/>
        <w:mirrorIndents/>
        <w:jc w:val="center"/>
        <w:rPr>
          <w:rFonts w:ascii="Arial" w:hAnsi="Arial" w:cs="Arial"/>
          <w:sz w:val="24"/>
          <w:szCs w:val="24"/>
        </w:rPr>
      </w:pPr>
      <w:r w:rsidRPr="00DE7091">
        <w:rPr>
          <w:rFonts w:ascii="Arial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4967018" cy="3302513"/>
            <wp:effectExtent l="19050" t="0" r="5032" b="0"/>
            <wp:docPr id="9" name="Kép 9" descr="http://www.magyarkurir.hu/img.php?id=64184&amp;p=1&amp;img=c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gyarkurir.hu/img.php?id=64184&amp;p=1&amp;img=c_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958" cy="3307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71B" w:rsidRPr="00DE7091" w:rsidRDefault="0025671B" w:rsidP="0025671B">
      <w:pPr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:rsidR="00DE7091" w:rsidRPr="00DE7091" w:rsidRDefault="00DE7091" w:rsidP="0025671B">
      <w:pPr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DE7091">
        <w:rPr>
          <w:rFonts w:ascii="Arial" w:hAnsi="Arial" w:cs="Arial"/>
          <w:sz w:val="24"/>
          <w:szCs w:val="24"/>
        </w:rPr>
        <w:t>Dél-Bánát legnépszerűbb zarándokhelyén valaha kétnapos zarándoklatra várták a híveket, de a búcsú mára egy naposra szűkült, amelynek évek óta változatlan a programja, s a zarándokok egy része is hosszú évtizedek óta minden év szeptember 14-én lelkiekben Versecen töltekezik.</w:t>
      </w:r>
    </w:p>
    <w:p w:rsidR="00DE7091" w:rsidRDefault="00DE7091" w:rsidP="0025671B">
      <w:pPr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DE7091">
        <w:rPr>
          <w:rFonts w:ascii="Arial" w:hAnsi="Arial" w:cs="Arial"/>
          <w:sz w:val="24"/>
          <w:szCs w:val="24"/>
        </w:rPr>
        <w:t>A zarándokokat Erős Mihály esperes-plébános köszöntötte és áldotta meg, hogy imájukat a Jóisten meghallgassa, kéréseiket teljesítse, és lelkileg megújulva, megkönnyebbülve térhessenek haza.</w:t>
      </w:r>
    </w:p>
    <w:p w:rsidR="00DE7091" w:rsidRPr="00DE7091" w:rsidRDefault="00DE7091" w:rsidP="0025671B">
      <w:pPr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DE7091">
        <w:rPr>
          <w:rFonts w:ascii="Arial" w:hAnsi="Arial" w:cs="Arial"/>
          <w:sz w:val="24"/>
          <w:szCs w:val="24"/>
        </w:rPr>
        <w:t>Az egyházmegye hívei itt ismerhették meg Sima Milant is, aki a szomszédos Temesvári Egyházmegye papja, s egy évig a Nagybecskereki Egyházmegyében Koncz Tibor esperes-plébános mellett teljesít szolgálatot Nagykikindán. Ő volt a tíz órakor kezdődő horvát nyelvű szentmise szónoka, majd az egy órával később kezdődő horvát nyelvű keresztutat is ő vezette Halmai Jánossal.</w:t>
      </w:r>
    </w:p>
    <w:p w:rsidR="00DE7091" w:rsidRPr="00DE7091" w:rsidRDefault="00DE7091" w:rsidP="0025671B">
      <w:pPr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:rsidR="00DE7091" w:rsidRPr="00DE7091" w:rsidRDefault="00DE7091" w:rsidP="0025671B">
      <w:pPr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:rsidR="00DE7091" w:rsidRDefault="00DE7091" w:rsidP="0025671B">
      <w:pPr>
        <w:contextualSpacing/>
        <w:mirrorIndents/>
        <w:jc w:val="center"/>
        <w:rPr>
          <w:rFonts w:ascii="Arial" w:hAnsi="Arial" w:cs="Arial"/>
          <w:sz w:val="24"/>
          <w:szCs w:val="24"/>
        </w:rPr>
      </w:pPr>
      <w:r w:rsidRPr="00DE7091">
        <w:rPr>
          <w:rFonts w:ascii="Arial" w:hAnsi="Arial" w:cs="Arial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5044656" cy="3354134"/>
            <wp:effectExtent l="19050" t="0" r="3594" b="0"/>
            <wp:docPr id="12" name="Kép 12" descr="http://www.magyarkurir.hu/img.php?id=64184&amp;p=1&amp;img=c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agyarkurir.hu/img.php?id=64184&amp;p=1&amp;img=c_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323" cy="3355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71B" w:rsidRPr="00DE7091" w:rsidRDefault="0025671B" w:rsidP="0025671B">
      <w:pPr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:rsidR="00DE7091" w:rsidRPr="00DE7091" w:rsidRDefault="00DE7091" w:rsidP="0025671B">
      <w:pPr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DE7091">
        <w:rPr>
          <w:rFonts w:ascii="Arial" w:hAnsi="Arial" w:cs="Arial"/>
          <w:sz w:val="24"/>
          <w:szCs w:val="24"/>
        </w:rPr>
        <w:t>A magyar anyanyelvű hívek először a keresztutat járták végig Mellár József törökbecsei esperes-plébánossal, Gyuris László nagybecskereki plébánossal és Csipak Csaba székelykevei plébániai kormányzóval. A tizenegy órakor kezdődő magyar nyelvű szentmisét Tapolcsányi Emánuel tordai plébániai kormányzó mutatta be a már említett lelkipásztorokkal együtt.</w:t>
      </w:r>
    </w:p>
    <w:p w:rsidR="00DE7091" w:rsidRDefault="00DE7091" w:rsidP="0025671B">
      <w:pPr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DE7091">
        <w:rPr>
          <w:rFonts w:ascii="Arial" w:hAnsi="Arial" w:cs="Arial"/>
          <w:sz w:val="24"/>
          <w:szCs w:val="24"/>
        </w:rPr>
        <w:t xml:space="preserve">A hagyományokhoz híven a búcsú a Szent Gellért-templomban folytatódott cseh nyelvű szentmisével, amelyet Bogdán József fehértemplomi plébános mutatott be. Ezt a kétnyelvű – magyar és horvát – szentségimádás követte Fiser János padéi plébánossal, majd rózsafüzér imádsággal folytatódott a búcsú, Mellár József és Gyuris László imádkozott együtt a hívekkel. Az ünnepi szentmisén, amelynek fő celebránsa Német László SVD nagybecskereki püspök volt, részt vett a szomszédos Temesvári Egyházmegye főpásztora, Martin </w:t>
      </w:r>
      <w:proofErr w:type="spellStart"/>
      <w:r w:rsidRPr="00DE7091">
        <w:rPr>
          <w:rFonts w:ascii="Arial" w:hAnsi="Arial" w:cs="Arial"/>
          <w:sz w:val="24"/>
          <w:szCs w:val="24"/>
        </w:rPr>
        <w:t>Roos</w:t>
      </w:r>
      <w:proofErr w:type="spellEnd"/>
      <w:r w:rsidRPr="00DE7091">
        <w:rPr>
          <w:rFonts w:ascii="Arial" w:hAnsi="Arial" w:cs="Arial"/>
          <w:sz w:val="24"/>
          <w:szCs w:val="24"/>
        </w:rPr>
        <w:t xml:space="preserve"> is.</w:t>
      </w:r>
    </w:p>
    <w:p w:rsidR="0025671B" w:rsidRPr="00DE7091" w:rsidRDefault="0025671B" w:rsidP="0025671B">
      <w:pPr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DE7091">
        <w:rPr>
          <w:rFonts w:ascii="Arial" w:hAnsi="Arial" w:cs="Arial"/>
          <w:sz w:val="24"/>
          <w:szCs w:val="24"/>
        </w:rPr>
        <w:t>„A mai búcsú előkészület az irgalmasság évére” – emelte ki a nagybecskereki püspök prédikációjában, aki rámutatott arra is, hogy a megélhetés egyre nehezebb, ami érezhető a keresztények között is. Nagy az elvándorlás, hasonlóan a választott néphez. Nem a szegények mennek el, nekik nincs erre lehetőségük. Inkább azok próbálnak másutt új életet kezdeni, akiknek van kezdőtőkéjük.”</w:t>
      </w:r>
    </w:p>
    <w:p w:rsidR="0025671B" w:rsidRDefault="0025671B" w:rsidP="0025671B">
      <w:pPr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:rsidR="00DE7091" w:rsidRDefault="00DE7091" w:rsidP="0025671B">
      <w:pPr>
        <w:contextualSpacing/>
        <w:mirrorIndents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hu-HU"/>
        </w:rPr>
        <w:lastRenderedPageBreak/>
        <w:drawing>
          <wp:inline distT="0" distB="0" distL="0" distR="0">
            <wp:extent cx="4385289" cy="2915728"/>
            <wp:effectExtent l="19050" t="0" r="0" b="0"/>
            <wp:docPr id="18" name="Kép 18" descr="http://www.magyarkurir.hu/img.php?id=64184&amp;p=1&amp;img=c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agyarkurir.hu/img.php?id=64184&amp;p=1&amp;img=c_0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461" cy="2919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71B" w:rsidRDefault="0025671B" w:rsidP="0025671B">
      <w:pPr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:rsidR="00DE7091" w:rsidRPr="00DE7091" w:rsidRDefault="0025671B" w:rsidP="0025671B">
      <w:pPr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DE7091">
        <w:rPr>
          <w:rFonts w:ascii="Arial" w:hAnsi="Arial" w:cs="Arial"/>
          <w:sz w:val="24"/>
          <w:szCs w:val="24"/>
        </w:rPr>
        <w:t xml:space="preserve"> </w:t>
      </w:r>
      <w:r w:rsidR="00DE7091" w:rsidRPr="00DE7091">
        <w:rPr>
          <w:rFonts w:ascii="Arial" w:hAnsi="Arial" w:cs="Arial"/>
          <w:sz w:val="24"/>
          <w:szCs w:val="24"/>
        </w:rPr>
        <w:t>„A kereszt töve és eredeti gondolata a szenvedés, a kizárás, a kirekesztettség. A kereszt a város széléről életünk központjává válik. Mennyire más ez, mint a rézkereszt? A kivetettség, kizárás mellett egy férfitorzót látunk a kereszten, aki lemondott saját istenségéről, és közénk jött. A kereszten halt meg, s így jött létre számunkra az örök élet lehetősége. Ha benne hiszünk, vele, a keresztjével jutunk be a mennyországba. Merjünk bátran, de alázattal tekinteni a keresztre. Ne feledkezzünk meg róla, hogy az irgalmasság víz és vér képében folyik ki Jézus oldalából” – mondta el homíliájában a főpásztor.</w:t>
      </w:r>
    </w:p>
    <w:p w:rsidR="00DE7091" w:rsidRDefault="00DE7091" w:rsidP="0025671B">
      <w:pPr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:rsidR="00DE7091" w:rsidRDefault="00DE7091" w:rsidP="0025671B">
      <w:pPr>
        <w:contextualSpacing/>
        <w:mirrorIndents/>
        <w:jc w:val="center"/>
        <w:rPr>
          <w:rFonts w:ascii="Arial" w:hAnsi="Arial" w:cs="Arial"/>
          <w:sz w:val="24"/>
          <w:szCs w:val="24"/>
        </w:rPr>
      </w:pPr>
      <w:r w:rsidRPr="00DE7091">
        <w:rPr>
          <w:rFonts w:ascii="Arial" w:hAnsi="Arial" w:cs="Arial"/>
          <w:sz w:val="24"/>
          <w:szCs w:val="24"/>
        </w:rPr>
        <w:drawing>
          <wp:inline distT="0" distB="0" distL="0" distR="0">
            <wp:extent cx="4613335" cy="3067354"/>
            <wp:effectExtent l="19050" t="0" r="0" b="0"/>
            <wp:docPr id="5" name="Kép 15" descr="http://www.magyarkurir.hu/img.php?id=64184&amp;p=1&amp;img=c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agyarkurir.hu/img.php?id=64184&amp;p=1&amp;img=c_0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773" cy="306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71B" w:rsidRPr="00DE7091" w:rsidRDefault="0025671B" w:rsidP="0025671B">
      <w:pPr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:rsidR="00DE7091" w:rsidRPr="00DE7091" w:rsidRDefault="00DE7091" w:rsidP="0025671B">
      <w:pPr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DE7091">
        <w:rPr>
          <w:rFonts w:ascii="Arial" w:hAnsi="Arial" w:cs="Arial"/>
          <w:sz w:val="24"/>
          <w:szCs w:val="24"/>
        </w:rPr>
        <w:t>Fotó: Nagybecskereki Egyházmegye</w:t>
      </w:r>
    </w:p>
    <w:p w:rsidR="00DE7091" w:rsidRPr="00DE7091" w:rsidRDefault="00DE7091" w:rsidP="0025671B">
      <w:pPr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DE7091">
        <w:rPr>
          <w:rFonts w:ascii="Arial" w:hAnsi="Arial" w:cs="Arial"/>
          <w:sz w:val="24"/>
          <w:szCs w:val="24"/>
        </w:rPr>
        <w:t>Forrás: http://www.magyarkurir.hu/hirek/hegyi-kapolna-bucsuja-versecen/#</w:t>
      </w:r>
      <w:proofErr w:type="gramStart"/>
      <w:r w:rsidRPr="00DE7091">
        <w:rPr>
          <w:rFonts w:ascii="Arial" w:hAnsi="Arial" w:cs="Arial"/>
          <w:sz w:val="24"/>
          <w:szCs w:val="24"/>
        </w:rPr>
        <w:t>lightbox[</w:t>
      </w:r>
      <w:proofErr w:type="gramEnd"/>
      <w:r w:rsidRPr="00DE7091">
        <w:rPr>
          <w:rFonts w:ascii="Arial" w:hAnsi="Arial" w:cs="Arial"/>
          <w:sz w:val="24"/>
          <w:szCs w:val="24"/>
        </w:rPr>
        <w:t>'g64184']/0/</w:t>
      </w:r>
    </w:p>
    <w:sectPr w:rsidR="00DE7091" w:rsidRPr="00DE7091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E7091"/>
    <w:rsid w:val="0007660D"/>
    <w:rsid w:val="00086D1E"/>
    <w:rsid w:val="0025671B"/>
    <w:rsid w:val="00695023"/>
    <w:rsid w:val="00742A26"/>
    <w:rsid w:val="00DE7091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1">
    <w:name w:val="heading 1"/>
    <w:basedOn w:val="Norml"/>
    <w:link w:val="Cmsor1Char"/>
    <w:uiPriority w:val="9"/>
    <w:qFormat/>
    <w:rsid w:val="00DE70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DE70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E709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DE709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E7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DE7091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7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70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2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396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1</cp:revision>
  <dcterms:created xsi:type="dcterms:W3CDTF">2018-01-16T08:43:00Z</dcterms:created>
  <dcterms:modified xsi:type="dcterms:W3CDTF">2018-01-16T08:57:00Z</dcterms:modified>
</cp:coreProperties>
</file>